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4994E" w14:textId="77777777" w:rsidR="00DC3A72" w:rsidRPr="001E0EF7" w:rsidRDefault="002F2855" w:rsidP="001E0EF7">
      <w:pPr>
        <w:pStyle w:val="Heading1"/>
        <w:rPr>
          <w:rStyle w:val="IntenseEmphasis"/>
          <w:i w:val="0"/>
          <w:iCs w:val="0"/>
        </w:rPr>
      </w:pPr>
      <w:r w:rsidRPr="001E0EF7">
        <w:rPr>
          <w:rStyle w:val="IntenseEmphasis"/>
          <w:bCs/>
          <w:i w:val="0"/>
          <w:iCs w:val="0"/>
          <w:lang w:val="cy-GB"/>
        </w:rPr>
        <w:t>CYLCHLYTHYR YR HYDREF</w:t>
      </w:r>
    </w:p>
    <w:p w14:paraId="50E4994F" w14:textId="77777777" w:rsidR="001E0EF7" w:rsidRDefault="002F2855" w:rsidP="00363441">
      <w:pPr>
        <w:pStyle w:val="Heading2"/>
        <w:spacing w:before="0" w:line="240" w:lineRule="auto"/>
        <w:rPr>
          <w:bCs/>
          <w:lang w:val="cy-GB"/>
        </w:rPr>
      </w:pPr>
      <w:r w:rsidRPr="00FB6B8B">
        <w:rPr>
          <w:bCs/>
          <w:lang w:val="cy-GB"/>
        </w:rPr>
        <w:t>Wythnos Ymwybyddiaeth o Droseddau Treftadaeth ac Ymddygiad Gwrthgymdeithasol</w:t>
      </w:r>
    </w:p>
    <w:p w14:paraId="38AE81B6" w14:textId="77777777" w:rsidR="00363441" w:rsidRPr="00363441" w:rsidRDefault="00363441" w:rsidP="00363441">
      <w:pPr>
        <w:rPr>
          <w:lang w:val="cy-GB"/>
        </w:rPr>
      </w:pPr>
    </w:p>
    <w:p w14:paraId="50E49950" w14:textId="77777777" w:rsidR="001E0EF7" w:rsidRDefault="002F2855" w:rsidP="001E0EF7">
      <w:pPr>
        <w:rPr>
          <w:rFonts w:ascii="Segoe UI" w:eastAsia="Times New Roman" w:hAnsi="Segoe UI" w:cs="Segoe UI"/>
          <w:sz w:val="21"/>
          <w:szCs w:val="21"/>
          <w:lang w:eastAsia="en-GB"/>
        </w:rPr>
      </w:pPr>
      <w:r w:rsidRPr="00925E35">
        <w:rPr>
          <w:rFonts w:ascii="Segoe UI" w:eastAsia="Times New Roman" w:hAnsi="Segoe UI" w:cs="Segoe UI"/>
          <w:sz w:val="21"/>
          <w:szCs w:val="21"/>
          <w:lang w:val="cy-GB" w:eastAsia="en-GB"/>
        </w:rPr>
        <w:t>Yn ystod Wythnos Ymwybyddiaeth o Droseddau Treftadaeth, aeth Tîm Troseddau Cefn Gwlad Gwent i ymweld â nifer o safleoedd treftadaeth ledled ardal yr heddlu, gan ymgysylltu â chymunedau lleol a chodi ymwybyddiaeth o bwysigrwydd amddiffyn ein tirnodau hanesyddol.</w:t>
      </w:r>
    </w:p>
    <w:p w14:paraId="50E49951" w14:textId="77777777" w:rsidR="001E0EF7" w:rsidRPr="00925E35" w:rsidRDefault="001E0EF7" w:rsidP="001E0EF7">
      <w:pPr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50E49952" w14:textId="77777777" w:rsidR="001E0EF7" w:rsidRDefault="002F2855" w:rsidP="001E0EF7">
      <w:r w:rsidRPr="005833C5">
        <w:rPr>
          <w:noProof/>
        </w:rPr>
        <w:drawing>
          <wp:anchor distT="0" distB="0" distL="114300" distR="114300" simplePos="0" relativeHeight="251661312" behindDoc="1" locked="0" layoutInCell="1" allowOverlap="1" wp14:anchorId="50E4999A" wp14:editId="50E4999B">
            <wp:simplePos x="0" y="0"/>
            <wp:positionH relativeFrom="column">
              <wp:posOffset>0</wp:posOffset>
            </wp:positionH>
            <wp:positionV relativeFrom="paragraph">
              <wp:posOffset>11430</wp:posOffset>
            </wp:positionV>
            <wp:extent cx="1313657" cy="1411068"/>
            <wp:effectExtent l="0" t="0" r="1270" b="0"/>
            <wp:wrapTight wrapText="bothSides">
              <wp:wrapPolygon edited="0">
                <wp:start x="0" y="0"/>
                <wp:lineTo x="0" y="21289"/>
                <wp:lineTo x="21308" y="21289"/>
                <wp:lineTo x="21308" y="0"/>
                <wp:lineTo x="0" y="0"/>
              </wp:wrapPolygon>
            </wp:wrapTight>
            <wp:docPr id="1589347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42059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3657" cy="1411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926F2">
        <w:rPr>
          <w:noProof/>
        </w:rPr>
        <w:drawing>
          <wp:anchor distT="0" distB="0" distL="114300" distR="114300" simplePos="0" relativeHeight="251662336" behindDoc="1" locked="0" layoutInCell="1" allowOverlap="1" wp14:anchorId="50E4999C" wp14:editId="50E4999D">
            <wp:simplePos x="0" y="0"/>
            <wp:positionH relativeFrom="column">
              <wp:posOffset>1409700</wp:posOffset>
            </wp:positionH>
            <wp:positionV relativeFrom="paragraph">
              <wp:posOffset>20955</wp:posOffset>
            </wp:positionV>
            <wp:extent cx="1670050" cy="1397000"/>
            <wp:effectExtent l="0" t="0" r="6350" b="0"/>
            <wp:wrapTight wrapText="bothSides">
              <wp:wrapPolygon edited="0">
                <wp:start x="0" y="0"/>
                <wp:lineTo x="0" y="21207"/>
                <wp:lineTo x="21436" y="21207"/>
                <wp:lineTo x="21436" y="0"/>
                <wp:lineTo x="0" y="0"/>
              </wp:wrapPolygon>
            </wp:wrapTight>
            <wp:docPr id="578848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417448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3233">
        <w:rPr>
          <w:noProof/>
        </w:rPr>
        <w:drawing>
          <wp:inline distT="0" distB="0" distL="0" distR="0" wp14:anchorId="50E4999E" wp14:editId="50E4999F">
            <wp:extent cx="2009775" cy="1418491"/>
            <wp:effectExtent l="0" t="0" r="0" b="0"/>
            <wp:docPr id="18947342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733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16041" cy="142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49953" w14:textId="77777777" w:rsidR="001E0EF7" w:rsidRPr="007463C1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7463C1">
        <w:rPr>
          <w:rFonts w:ascii="Segoe UI" w:eastAsia="Times New Roman" w:hAnsi="Segoe UI" w:cs="Segoe UI"/>
          <w:sz w:val="21"/>
          <w:szCs w:val="21"/>
          <w:lang w:val="cy-GB" w:eastAsia="en-GB"/>
        </w:rPr>
        <w:t xml:space="preserve">Roedd uchafbwyntiau'n cynnwys ymweliad ag Amffitheatr Caerllion, lle gweithiodd swyddogion ochr yn ochr â gwirfoddolwyr CADW i siarad ag ymwelwyr am hanes y safle a sut gall pawb helpu i ddiogelu treftadaeth leol. </w:t>
      </w:r>
    </w:p>
    <w:p w14:paraId="50E49954" w14:textId="77777777" w:rsidR="001E0EF7" w:rsidRDefault="002F2855" w:rsidP="001E0EF7">
      <w:r w:rsidRPr="00124617">
        <w:rPr>
          <w:noProof/>
        </w:rPr>
        <w:drawing>
          <wp:anchor distT="0" distB="0" distL="114300" distR="114300" simplePos="0" relativeHeight="251660288" behindDoc="1" locked="0" layoutInCell="1" allowOverlap="1" wp14:anchorId="50E499A0" wp14:editId="50E499A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189285" cy="1889760"/>
            <wp:effectExtent l="0" t="0" r="1905" b="0"/>
            <wp:wrapTight wrapText="bothSides">
              <wp:wrapPolygon edited="0">
                <wp:start x="0" y="0"/>
                <wp:lineTo x="0" y="21339"/>
                <wp:lineTo x="21431" y="21339"/>
                <wp:lineTo x="21431" y="0"/>
                <wp:lineTo x="0" y="0"/>
              </wp:wrapPolygon>
            </wp:wrapTight>
            <wp:docPr id="1435934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90420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285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E49955" w14:textId="77777777" w:rsidR="001E0EF7" w:rsidRDefault="001E0EF7" w:rsidP="001E0EF7"/>
    <w:p w14:paraId="50E49956" w14:textId="77777777" w:rsidR="001E0EF7" w:rsidRDefault="001E0EF7" w:rsidP="001E0EF7"/>
    <w:p w14:paraId="50E49957" w14:textId="77777777" w:rsidR="001E0EF7" w:rsidRDefault="001E0EF7" w:rsidP="001E0EF7"/>
    <w:p w14:paraId="037C452F" w14:textId="77777777" w:rsidR="00BC676E" w:rsidRDefault="00BC676E" w:rsidP="001E0EF7">
      <w:pPr>
        <w:pStyle w:val="Quote"/>
        <w:jc w:val="left"/>
        <w:rPr>
          <w:lang w:val="cy-GB"/>
        </w:rPr>
      </w:pPr>
    </w:p>
    <w:p w14:paraId="54251B7E" w14:textId="77777777" w:rsidR="00BC676E" w:rsidRDefault="00BC676E" w:rsidP="001E0EF7">
      <w:pPr>
        <w:pStyle w:val="Quote"/>
        <w:jc w:val="left"/>
        <w:rPr>
          <w:lang w:val="cy-GB"/>
        </w:rPr>
      </w:pPr>
    </w:p>
    <w:p w14:paraId="46141F7E" w14:textId="77777777" w:rsidR="00BC676E" w:rsidRDefault="00BC676E" w:rsidP="001E0EF7">
      <w:pPr>
        <w:pStyle w:val="Quote"/>
        <w:jc w:val="left"/>
        <w:rPr>
          <w:lang w:val="cy-GB"/>
        </w:rPr>
      </w:pPr>
    </w:p>
    <w:p w14:paraId="2CE6012A" w14:textId="77777777" w:rsidR="00BC676E" w:rsidRDefault="00BC676E" w:rsidP="001E0EF7">
      <w:pPr>
        <w:pStyle w:val="Quote"/>
        <w:jc w:val="left"/>
        <w:rPr>
          <w:lang w:val="cy-GB"/>
        </w:rPr>
      </w:pPr>
    </w:p>
    <w:p w14:paraId="50E4995C" w14:textId="0D08FD31" w:rsidR="001E0EF7" w:rsidRPr="00BC676E" w:rsidRDefault="002F2855" w:rsidP="00BC676E">
      <w:pPr>
        <w:pStyle w:val="Quote"/>
        <w:ind w:hanging="864"/>
        <w:jc w:val="left"/>
        <w:rPr>
          <w:sz w:val="20"/>
          <w:szCs w:val="20"/>
        </w:rPr>
      </w:pPr>
      <w:r w:rsidRPr="00BC676E">
        <w:rPr>
          <w:sz w:val="20"/>
          <w:szCs w:val="20"/>
          <w:lang w:val="cy-GB"/>
        </w:rPr>
        <w:t>PCSO247 Kim, Rob, Serena a PCSO139 Ruth.</w:t>
      </w:r>
    </w:p>
    <w:p w14:paraId="50E4995D" w14:textId="77777777" w:rsidR="00B313A0" w:rsidRDefault="00B313A0" w:rsidP="00B313A0"/>
    <w:p w14:paraId="50E4995E" w14:textId="77777777" w:rsidR="00B313A0" w:rsidRDefault="00B313A0" w:rsidP="00B313A0"/>
    <w:p w14:paraId="50E4995F" w14:textId="77777777" w:rsidR="00B313A0" w:rsidRDefault="00B313A0" w:rsidP="00B313A0"/>
    <w:p w14:paraId="50E49960" w14:textId="77777777" w:rsidR="00B313A0" w:rsidRDefault="00B313A0" w:rsidP="00B313A0"/>
    <w:p w14:paraId="50E49961" w14:textId="77777777" w:rsidR="00B313A0" w:rsidRDefault="00B313A0" w:rsidP="00B313A0"/>
    <w:p w14:paraId="50E49962" w14:textId="77777777" w:rsidR="00B313A0" w:rsidRDefault="00B313A0" w:rsidP="00B313A0"/>
    <w:p w14:paraId="50E49963" w14:textId="77777777" w:rsidR="00B313A0" w:rsidRDefault="00B313A0" w:rsidP="00B313A0"/>
    <w:p w14:paraId="50E49964" w14:textId="77777777" w:rsidR="00B313A0" w:rsidRPr="00B313A0" w:rsidRDefault="00B313A0" w:rsidP="00B313A0"/>
    <w:p w14:paraId="50E49965" w14:textId="77777777" w:rsidR="001E0EF7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D86FEE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0E499A2" wp14:editId="59DBF71D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2921000" cy="3096895"/>
            <wp:effectExtent l="0" t="0" r="0" b="8255"/>
            <wp:wrapSquare wrapText="bothSides"/>
            <wp:docPr id="8907379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67465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464" cy="3099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530C97">
        <w:rPr>
          <w:rFonts w:ascii="Segoe UI" w:eastAsia="Times New Roman" w:hAnsi="Segoe UI" w:cs="Segoe UI"/>
          <w:sz w:val="21"/>
          <w:szCs w:val="21"/>
          <w:lang w:val="cy-GB" w:eastAsia="en-GB"/>
        </w:rPr>
        <w:t>Ynghyd â Kate Churchill (Archeolegydd Gwirfoddol yr Heddlu), aeth y tîm i ymweld ag Ysgol Gynradd Tryleg, lle dysgodd y disgyblion am droseddau treftadaeth. Creodd y plant eu posteri ymwybyddiaeth eu hunain a oedd yn dangos eu brwdfrydedd amlwg dros amddiffyn hanes lleol.</w:t>
      </w:r>
    </w:p>
    <w:p w14:paraId="50E49966" w14:textId="77777777" w:rsidR="001E0EF7" w:rsidRDefault="001E0EF7" w:rsidP="001E0EF7">
      <w:pPr>
        <w:spacing w:beforeAutospacing="1" w:after="100" w:afterAutospacing="1" w:line="300" w:lineRule="atLeast"/>
      </w:pPr>
    </w:p>
    <w:p w14:paraId="50E49967" w14:textId="77777777" w:rsidR="00B313A0" w:rsidRDefault="00B313A0" w:rsidP="001E0EF7">
      <w:pPr>
        <w:spacing w:beforeAutospacing="1" w:after="100" w:afterAutospacing="1" w:line="300" w:lineRule="atLeast"/>
      </w:pPr>
    </w:p>
    <w:p w14:paraId="0ABC2C24" w14:textId="77777777" w:rsidR="00D058EA" w:rsidRDefault="00D058EA" w:rsidP="001E0EF7">
      <w:pPr>
        <w:spacing w:beforeAutospacing="1" w:after="100" w:afterAutospacing="1" w:line="300" w:lineRule="atLeast"/>
      </w:pPr>
    </w:p>
    <w:p w14:paraId="4DEFA3B9" w14:textId="77777777" w:rsidR="00D058EA" w:rsidRDefault="00D058EA" w:rsidP="001E0EF7">
      <w:pPr>
        <w:spacing w:beforeAutospacing="1" w:after="100" w:afterAutospacing="1" w:line="300" w:lineRule="atLeast"/>
      </w:pPr>
    </w:p>
    <w:p w14:paraId="3A2CE83C" w14:textId="77777777" w:rsidR="00D058EA" w:rsidRDefault="00D058EA" w:rsidP="001E0EF7">
      <w:pPr>
        <w:spacing w:beforeAutospacing="1" w:after="100" w:afterAutospacing="1" w:line="300" w:lineRule="atLeast"/>
      </w:pPr>
    </w:p>
    <w:p w14:paraId="50E4996C" w14:textId="67D62853" w:rsidR="001E0EF7" w:rsidRPr="00530C97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530C97">
        <w:rPr>
          <w:rFonts w:ascii="Segoe UI" w:eastAsia="Times New Roman" w:hAnsi="Segoe UI" w:cs="Segoe UI"/>
          <w:sz w:val="21"/>
          <w:szCs w:val="21"/>
          <w:lang w:val="cy-GB" w:eastAsia="en-GB"/>
        </w:rPr>
        <w:t xml:space="preserve">Daeth yr wythnos i ben yng Ngŵyl Ganoloesol Trefynwy, a groesawodd dros 3,000 o ymwelwyr. Bu swyddogion yn sgwrsio gyda'r cyhoedd trwy gydol y dydd, yn hybu ymwybyddiaeth o droseddau treftadaeth a dathlu hanes cyfoethog yr ardal ynghyd ag amrywiaeth o atyniadau a gweithgareddau canoloesol. </w:t>
      </w:r>
    </w:p>
    <w:p w14:paraId="50E4996D" w14:textId="77777777" w:rsidR="001E0EF7" w:rsidRDefault="002F2855" w:rsidP="001E0EF7">
      <w:pPr>
        <w:rPr>
          <w:noProof/>
        </w:rPr>
      </w:pPr>
      <w:r w:rsidRPr="00E92216"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50E499A4" wp14:editId="50E499A5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1485314" cy="1238449"/>
            <wp:effectExtent l="0" t="0" r="635" b="0"/>
            <wp:wrapTight wrapText="bothSides">
              <wp:wrapPolygon edited="0">
                <wp:start x="0" y="0"/>
                <wp:lineTo x="0" y="21268"/>
                <wp:lineTo x="21332" y="21268"/>
                <wp:lineTo x="21332" y="0"/>
                <wp:lineTo x="0" y="0"/>
              </wp:wrapPolygon>
            </wp:wrapTight>
            <wp:docPr id="1992769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156324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314" cy="12384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748F8"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50E499A6" wp14:editId="50E499A7">
            <wp:simplePos x="0" y="0"/>
            <wp:positionH relativeFrom="column">
              <wp:posOffset>1581150</wp:posOffset>
            </wp:positionH>
            <wp:positionV relativeFrom="paragraph">
              <wp:posOffset>-635</wp:posOffset>
            </wp:positionV>
            <wp:extent cx="1477010" cy="1256665"/>
            <wp:effectExtent l="0" t="0" r="8890" b="635"/>
            <wp:wrapTight wrapText="bothSides">
              <wp:wrapPolygon edited="0">
                <wp:start x="0" y="0"/>
                <wp:lineTo x="0" y="21283"/>
                <wp:lineTo x="21451" y="21283"/>
                <wp:lineTo x="21451" y="0"/>
                <wp:lineTo x="0" y="0"/>
              </wp:wrapPolygon>
            </wp:wrapTight>
            <wp:docPr id="20716842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60541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31F7">
        <w:rPr>
          <w:noProof/>
          <w:lang w:val="cy-GB"/>
        </w:rPr>
        <w:t xml:space="preserve"> </w:t>
      </w:r>
      <w:r w:rsidRPr="00F131F7">
        <w:rPr>
          <w:b/>
          <w:bCs/>
          <w:noProof/>
        </w:rPr>
        <w:drawing>
          <wp:inline distT="0" distB="0" distL="0" distR="0" wp14:anchorId="50E499A8" wp14:editId="50E499A9">
            <wp:extent cx="1424354" cy="1229934"/>
            <wp:effectExtent l="0" t="0" r="4445" b="8890"/>
            <wp:docPr id="1913998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1015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46056" cy="124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4996E" w14:textId="77777777" w:rsidR="00B313A0" w:rsidRDefault="00B313A0" w:rsidP="001E0EF7">
      <w:pPr>
        <w:rPr>
          <w:b/>
          <w:bCs/>
        </w:rPr>
      </w:pPr>
    </w:p>
    <w:p w14:paraId="50E4996F" w14:textId="77777777" w:rsidR="001E0EF7" w:rsidRDefault="002F2855" w:rsidP="001E0EF7">
      <w:pPr>
        <w:rPr>
          <w:b/>
          <w:bCs/>
        </w:rPr>
      </w:pPr>
      <w:r w:rsidRPr="003D2EFE">
        <w:rPr>
          <w:b/>
          <w:bCs/>
          <w:noProof/>
        </w:rPr>
        <w:drawing>
          <wp:anchor distT="0" distB="0" distL="114300" distR="114300" simplePos="0" relativeHeight="251666432" behindDoc="1" locked="0" layoutInCell="1" allowOverlap="1" wp14:anchorId="50E499AA" wp14:editId="50E499AB">
            <wp:simplePos x="0" y="0"/>
            <wp:positionH relativeFrom="column">
              <wp:posOffset>0</wp:posOffset>
            </wp:positionH>
            <wp:positionV relativeFrom="paragraph">
              <wp:posOffset>18415</wp:posOffset>
            </wp:positionV>
            <wp:extent cx="1309844" cy="1327638"/>
            <wp:effectExtent l="0" t="0" r="5080" b="6350"/>
            <wp:wrapTight wrapText="bothSides">
              <wp:wrapPolygon edited="0">
                <wp:start x="0" y="0"/>
                <wp:lineTo x="0" y="21393"/>
                <wp:lineTo x="21370" y="21393"/>
                <wp:lineTo x="21370" y="0"/>
                <wp:lineTo x="0" y="0"/>
              </wp:wrapPolygon>
            </wp:wrapTight>
            <wp:docPr id="1689263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052426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844" cy="13276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D2EFE">
        <w:rPr>
          <w:b/>
          <w:bCs/>
          <w:noProof/>
        </w:rPr>
        <w:drawing>
          <wp:anchor distT="0" distB="0" distL="114300" distR="114300" simplePos="0" relativeHeight="251667456" behindDoc="1" locked="0" layoutInCell="1" allowOverlap="1" wp14:anchorId="50E499AC" wp14:editId="50E499AD">
            <wp:simplePos x="0" y="0"/>
            <wp:positionH relativeFrom="column">
              <wp:posOffset>1409700</wp:posOffset>
            </wp:positionH>
            <wp:positionV relativeFrom="paragraph">
              <wp:posOffset>18415</wp:posOffset>
            </wp:positionV>
            <wp:extent cx="1907540" cy="1336040"/>
            <wp:effectExtent l="0" t="0" r="0" b="0"/>
            <wp:wrapTight wrapText="bothSides">
              <wp:wrapPolygon edited="0">
                <wp:start x="0" y="0"/>
                <wp:lineTo x="0" y="21251"/>
                <wp:lineTo x="21356" y="21251"/>
                <wp:lineTo x="21356" y="0"/>
                <wp:lineTo x="0" y="0"/>
              </wp:wrapPolygon>
            </wp:wrapTight>
            <wp:docPr id="1228368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409275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7540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65508">
        <w:rPr>
          <w:b/>
          <w:bCs/>
          <w:noProof/>
        </w:rPr>
        <w:drawing>
          <wp:inline distT="0" distB="0" distL="0" distR="0" wp14:anchorId="50E499AE" wp14:editId="50E499AF">
            <wp:extent cx="1318846" cy="1353804"/>
            <wp:effectExtent l="0" t="0" r="0" b="0"/>
            <wp:docPr id="377365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81940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39474" cy="137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49970" w14:textId="77777777" w:rsidR="001E0EF7" w:rsidRPr="00530C97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530C97">
        <w:rPr>
          <w:rFonts w:ascii="Segoe UI" w:eastAsia="Times New Roman" w:hAnsi="Segoe UI" w:cs="Segoe UI"/>
          <w:sz w:val="21"/>
          <w:szCs w:val="21"/>
          <w:lang w:val="cy-GB" w:eastAsia="en-GB"/>
        </w:rPr>
        <w:t xml:space="preserve">Llwyddodd yr wythnos i dynnu sylw at bwysigrwydd gwaith partneriaeth, addysg ac ymgysylltu â'r gymuned i gadw treftadaeth Gwent ar gyfer cenedlaethau'r dyfodol. </w:t>
      </w:r>
    </w:p>
    <w:p w14:paraId="50E49971" w14:textId="77777777" w:rsidR="001E0EF7" w:rsidRDefault="001E0EF7" w:rsidP="001E0EF7">
      <w:pPr>
        <w:rPr>
          <w:b/>
          <w:bCs/>
        </w:rPr>
      </w:pPr>
    </w:p>
    <w:p w14:paraId="50E49972" w14:textId="77777777" w:rsidR="001E0EF7" w:rsidRDefault="001E0EF7" w:rsidP="001E0EF7">
      <w:pPr>
        <w:rPr>
          <w:b/>
          <w:bCs/>
        </w:rPr>
      </w:pPr>
    </w:p>
    <w:p w14:paraId="50E49973" w14:textId="77777777" w:rsidR="001E0EF7" w:rsidRDefault="002F2855" w:rsidP="00D058EA">
      <w:pPr>
        <w:pStyle w:val="Heading2"/>
        <w:spacing w:before="0" w:line="240" w:lineRule="auto"/>
      </w:pPr>
      <w:r w:rsidRPr="00FB6B8B">
        <w:rPr>
          <w:bCs/>
          <w:lang w:val="cy-GB"/>
        </w:rPr>
        <w:t>Diwrnod Galluoedd Cymru</w:t>
      </w:r>
    </w:p>
    <w:p w14:paraId="50E49974" w14:textId="77777777" w:rsidR="001E0EF7" w:rsidRDefault="002F2855" w:rsidP="001E0EF7">
      <w:pPr>
        <w:spacing w:beforeAutospacing="1" w:after="100" w:afterAutospacing="1" w:line="300" w:lineRule="atLeast"/>
        <w:rPr>
          <w:rFonts w:ascii="Segoe UI" w:eastAsia="Aptos" w:hAnsi="Segoe UI" w:cs="Segoe UI"/>
          <w:sz w:val="21"/>
          <w:szCs w:val="21"/>
          <w:lang w:eastAsia="en-GB"/>
        </w:rPr>
      </w:pPr>
      <w:r w:rsidRPr="00B06FC2">
        <w:rPr>
          <w:rFonts w:ascii="Segoe UI" w:eastAsia="Aptos" w:hAnsi="Segoe UI" w:cs="Segoe UI"/>
          <w:sz w:val="21"/>
          <w:szCs w:val="21"/>
          <w:lang w:val="cy-GB" w:eastAsia="en-GB"/>
        </w:rPr>
        <w:t xml:space="preserve">Yn ystod mis Gorffennaf, aeth aelodau'r Tîm Troseddau Cefn Gwlad i Ddiwrnod Galluoedd Cymru Gyfan yn Llanfair-ym-muallt. Daeth y digwyddiad ag amrywiaeth eang o sefydliadau ac asiantaethau o bob rhan o Gymru at ei gilydd gyda'r nod o godi ymwybyddiaeth o alluoedd arbenigol a chryfhau perthnasoedd gweithio. Trwy feithrin y partneriaethau gwerthfawr hyn, mae asiantaethau'n gallu ymateb yn fwy effeithiol pan fydd digwyddiadau'n codi a sicrhau'r cymorth gorau posibl i gymunedau ledled Cymru. </w:t>
      </w:r>
    </w:p>
    <w:p w14:paraId="50E49975" w14:textId="77777777" w:rsidR="001E0EF7" w:rsidRDefault="002F2855" w:rsidP="001E0EF7">
      <w:pPr>
        <w:spacing w:beforeAutospacing="1" w:after="100" w:afterAutospacing="1" w:line="300" w:lineRule="atLeast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0E499B0" wp14:editId="50E499B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78269" cy="1186800"/>
            <wp:effectExtent l="0" t="0" r="3175" b="0"/>
            <wp:wrapTight wrapText="bothSides">
              <wp:wrapPolygon edited="0">
                <wp:start x="0" y="0"/>
                <wp:lineTo x="0" y="21161"/>
                <wp:lineTo x="21427" y="21161"/>
                <wp:lineTo x="21427" y="0"/>
                <wp:lineTo x="0" y="0"/>
              </wp:wrapPolygon>
            </wp:wrapTight>
            <wp:docPr id="20469697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830228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269" cy="11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A58F0">
        <w:rPr>
          <w:noProof/>
        </w:rPr>
        <w:drawing>
          <wp:inline distT="0" distB="0" distL="0" distR="0" wp14:anchorId="50E499B2" wp14:editId="50E499B3">
            <wp:extent cx="2435225" cy="1186962"/>
            <wp:effectExtent l="0" t="0" r="3175" b="0"/>
            <wp:docPr id="526159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434319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76704" cy="12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49976" w14:textId="00D5ABA6" w:rsidR="001E0EF7" w:rsidRPr="00CA7B4E" w:rsidRDefault="002F2855" w:rsidP="001E0EF7">
      <w:pPr>
        <w:spacing w:beforeAutospacing="1" w:after="100" w:afterAutospacing="1" w:line="300" w:lineRule="atLeast"/>
        <w:rPr>
          <w:rFonts w:ascii="Segoe UI" w:eastAsia="Aptos" w:hAnsi="Segoe UI" w:cs="Segoe UI"/>
          <w:sz w:val="21"/>
          <w:szCs w:val="21"/>
          <w:lang w:eastAsia="en-GB"/>
        </w:rPr>
      </w:pPr>
      <w:r w:rsidRPr="00CA7B4E">
        <w:rPr>
          <w:rFonts w:ascii="Segoe UI" w:eastAsia="Aptos" w:hAnsi="Segoe UI" w:cs="Segoe UI"/>
          <w:sz w:val="21"/>
          <w:szCs w:val="21"/>
          <w:lang w:val="cy-GB" w:eastAsia="en-GB"/>
        </w:rPr>
        <w:t>Mae'r Tîm Troseddau Cefn Gwlad yn falch i lansio'r Cynllun Gw</w:t>
      </w:r>
      <w:r w:rsidR="00D058EA">
        <w:rPr>
          <w:rFonts w:ascii="Segoe UI" w:eastAsia="Aptos" w:hAnsi="Segoe UI" w:cs="Segoe UI"/>
          <w:sz w:val="21"/>
          <w:szCs w:val="21"/>
          <w:lang w:val="cy-GB" w:eastAsia="en-GB"/>
        </w:rPr>
        <w:t>archod</w:t>
      </w:r>
      <w:r w:rsidRPr="00CA7B4E">
        <w:rPr>
          <w:rFonts w:ascii="Segoe UI" w:eastAsia="Aptos" w:hAnsi="Segoe UI" w:cs="Segoe UI"/>
          <w:sz w:val="21"/>
          <w:szCs w:val="21"/>
          <w:lang w:val="cy-GB" w:eastAsia="en-GB"/>
        </w:rPr>
        <w:t xml:space="preserve"> Cefn Gwlad hefyd. Mae'r cynllun syml ond effeithiol iawn hwn yn helpu i rannu gwybodaeth gyda chymunedau ffermio a chefn gwlad am ddigwyddiadau lleol, cyngor atal troseddu a newyddion pwysig sy'n effeithio ar gefn gwlad. </w:t>
      </w:r>
    </w:p>
    <w:p w14:paraId="50E49977" w14:textId="04DE7E9B" w:rsidR="001E0EF7" w:rsidRPr="00CA7B4E" w:rsidRDefault="002F2855" w:rsidP="001E0EF7">
      <w:pPr>
        <w:spacing w:beforeAutospacing="1" w:after="100" w:afterAutospacing="1" w:line="300" w:lineRule="atLeast"/>
        <w:rPr>
          <w:rFonts w:ascii="Segoe UI" w:eastAsia="Aptos" w:hAnsi="Segoe UI" w:cs="Segoe UI"/>
          <w:sz w:val="21"/>
          <w:szCs w:val="21"/>
          <w:lang w:eastAsia="en-GB"/>
        </w:rPr>
      </w:pPr>
      <w:r w:rsidRPr="00CA7B4E">
        <w:rPr>
          <w:rFonts w:ascii="Segoe UI" w:eastAsia="Aptos" w:hAnsi="Segoe UI" w:cs="Segoe UI"/>
          <w:sz w:val="21"/>
          <w:szCs w:val="21"/>
          <w:lang w:val="cy-GB" w:eastAsia="en-GB"/>
        </w:rPr>
        <w:t>I helpu i ledaenu'r neges, mae swyddogion wedi bod yn ymweld â marchnadoedd da byw lleol a siarad yn uniongyrchol gyda ffermwyr am fanteision ymuno â'r cynllun. Mae'r ymateb wedi bod yn hynod o gadarnhaol, ac mae nifer o aelodau'r gymuned ffermio wedi cofrestru i gadw mewn cysylltiad a derbyn newyddion. Gall unrhyw un sydd eisiau ymuno â'r Cynllun Gw</w:t>
      </w:r>
      <w:r w:rsidR="009C2D49">
        <w:rPr>
          <w:rFonts w:ascii="Segoe UI" w:eastAsia="Aptos" w:hAnsi="Segoe UI" w:cs="Segoe UI"/>
          <w:sz w:val="21"/>
          <w:szCs w:val="21"/>
          <w:lang w:val="cy-GB" w:eastAsia="en-GB"/>
        </w:rPr>
        <w:t>archod</w:t>
      </w:r>
      <w:r w:rsidRPr="00CA7B4E">
        <w:rPr>
          <w:rFonts w:ascii="Segoe UI" w:eastAsia="Aptos" w:hAnsi="Segoe UI" w:cs="Segoe UI"/>
          <w:sz w:val="21"/>
          <w:szCs w:val="21"/>
          <w:lang w:val="cy-GB" w:eastAsia="en-GB"/>
        </w:rPr>
        <w:t xml:space="preserve"> Cefn Gwlad gofrestru trwy gysylltu â </w:t>
      </w:r>
      <w:hyperlink r:id="rId24" w:history="1">
        <w:r w:rsidR="001E0EF7" w:rsidRPr="00CA7B4E">
          <w:rPr>
            <w:rFonts w:ascii="Segoe UI" w:eastAsia="Aptos" w:hAnsi="Segoe UI" w:cs="Segoe UI"/>
            <w:b/>
            <w:bCs/>
            <w:color w:val="467886"/>
            <w:sz w:val="21"/>
            <w:szCs w:val="21"/>
            <w:u w:val="single"/>
            <w:lang w:val="cy-GB" w:eastAsia="en-GB"/>
          </w:rPr>
          <w:t>Ruralcrimeteam@gwent.police.uk</w:t>
        </w:r>
      </w:hyperlink>
      <w:r w:rsidRPr="00CA7B4E">
        <w:rPr>
          <w:rFonts w:ascii="Segoe UI" w:eastAsia="Aptos" w:hAnsi="Segoe UI" w:cs="Segoe UI"/>
          <w:sz w:val="21"/>
          <w:szCs w:val="21"/>
          <w:lang w:val="cy-GB" w:eastAsia="en-GB"/>
        </w:rPr>
        <w:t>.</w:t>
      </w:r>
    </w:p>
    <w:p w14:paraId="50E49978" w14:textId="77777777" w:rsidR="001E0EF7" w:rsidRDefault="002F2855" w:rsidP="001E0EF7">
      <w:r>
        <w:rPr>
          <w:noProof/>
        </w:rPr>
        <w:drawing>
          <wp:inline distT="0" distB="0" distL="0" distR="0" wp14:anchorId="50E499B4" wp14:editId="50E499B5">
            <wp:extent cx="2057400" cy="1828357"/>
            <wp:effectExtent l="0" t="0" r="0" b="635"/>
            <wp:docPr id="15912420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544722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009" cy="1891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E49979" w14:textId="77777777" w:rsidR="00B313A0" w:rsidRDefault="00B313A0" w:rsidP="001E0EF7"/>
    <w:p w14:paraId="50E4997A" w14:textId="77777777" w:rsidR="00B313A0" w:rsidRDefault="00B313A0" w:rsidP="001E0EF7"/>
    <w:p w14:paraId="50E4997B" w14:textId="77777777" w:rsidR="00B313A0" w:rsidRDefault="00B313A0" w:rsidP="001E0EF7"/>
    <w:p w14:paraId="50E4997C" w14:textId="77777777" w:rsidR="001E0EF7" w:rsidRPr="008312DB" w:rsidRDefault="002F2855" w:rsidP="009C2D49">
      <w:pPr>
        <w:pStyle w:val="Heading2"/>
        <w:spacing w:before="0" w:line="240" w:lineRule="auto"/>
        <w:rPr>
          <w:lang w:eastAsia="en-GB"/>
        </w:rPr>
      </w:pPr>
      <w:r w:rsidRPr="008312DB">
        <w:rPr>
          <w:bCs/>
          <w:lang w:val="cy-GB" w:eastAsia="en-GB"/>
        </w:rPr>
        <w:lastRenderedPageBreak/>
        <w:t>Cefnogi Lles y Gymuned Ffermio</w:t>
      </w:r>
    </w:p>
    <w:p w14:paraId="50E4997D" w14:textId="77777777" w:rsidR="001E0EF7" w:rsidRDefault="002F2855" w:rsidP="001E0EF7">
      <w:pPr>
        <w:spacing w:beforeAutospacing="1" w:after="100" w:afterAutospacing="1" w:line="300" w:lineRule="atLeast"/>
        <w:rPr>
          <w:rFonts w:ascii="Segoe UI" w:hAnsi="Segoe UI" w:cs="Segoe UI"/>
          <w:sz w:val="21"/>
          <w:szCs w:val="21"/>
          <w:lang w:eastAsia="en-GB"/>
        </w:rPr>
      </w:pPr>
      <w:r>
        <w:rPr>
          <w:rFonts w:ascii="Segoe UI" w:hAnsi="Segoe UI" w:cs="Segoe UI"/>
          <w:sz w:val="21"/>
          <w:szCs w:val="21"/>
          <w:lang w:val="cy-GB" w:eastAsia="en-GB"/>
        </w:rPr>
        <w:t>Mae edrych ar ôl lles ein cymunedau gwledig yr un mor bwysig ag ymdrin â throseddau. Gyda hyn mewn golwg, aeth aelodau'r Tîm Troseddau Cefn Gwlad ar gwrs RABI NVQ Lefel 3 yn ddiweddar a oedd yn canolbwyntio ar ymwybyddiaeth o iechyd meddwl o fewn y gymuned ffermio.</w:t>
      </w:r>
    </w:p>
    <w:p w14:paraId="50E4997E" w14:textId="77777777" w:rsidR="001E0EF7" w:rsidRDefault="002F2855" w:rsidP="001E0EF7">
      <w:pPr>
        <w:rPr>
          <w:rFonts w:ascii="Segoe UI" w:hAnsi="Segoe UI" w:cs="Segoe UI"/>
          <w:sz w:val="21"/>
          <w:szCs w:val="21"/>
          <w:lang w:eastAsia="en-GB"/>
        </w:rPr>
      </w:pPr>
      <w:r>
        <w:rPr>
          <w:rFonts w:ascii="Segoe UI" w:hAnsi="Segoe UI" w:cs="Segoe UI"/>
          <w:sz w:val="21"/>
          <w:szCs w:val="21"/>
          <w:lang w:val="cy-GB" w:eastAsia="en-GB"/>
        </w:rPr>
        <w:t>Rhoddodd yr hyfforddiant well dealltwriaeth i'r swyddogion o'r heriau sy'n gallu effeithio ar iechyd meddwl mewn lleoliadau gwledig, sut i adnabod yr arwyddion bod rhywun yn cael trafferth ymdopi, a sut i ddechrau sgyrsiau cefnogol. Roedd y cwrs hefyd yn tynnu sylw at yr amrywiaeth o sefydliadau a gwasanaethau sydd ar gael i helpu ac i roi arweiniad pan fydd ei angen fwyaf. Trwy ddatblygu'r sgiliau hyn, mae'r tîm yn gallu cefnogi aelodau'r gymuned ffermio yn well a sicrhau bod y rheini sydd mewn angen yn ca</w:t>
      </w:r>
      <w:r>
        <w:rPr>
          <w:rFonts w:ascii="Segoe UI" w:hAnsi="Segoe UI" w:cs="Segoe UI"/>
          <w:sz w:val="21"/>
          <w:szCs w:val="21"/>
          <w:lang w:val="cy-GB" w:eastAsia="en-GB"/>
        </w:rPr>
        <w:t>el eu cyfeirio at gymorth priodol.</w:t>
      </w:r>
    </w:p>
    <w:p w14:paraId="50E4997F" w14:textId="77777777" w:rsidR="00B313A0" w:rsidRDefault="00B313A0" w:rsidP="001E0EF7"/>
    <w:p w14:paraId="34855CFD" w14:textId="77777777" w:rsidR="00BE25C7" w:rsidRDefault="00BE25C7" w:rsidP="001E0EF7"/>
    <w:p w14:paraId="50E49980" w14:textId="77777777" w:rsidR="001E0EF7" w:rsidRDefault="002F2855" w:rsidP="00BE25C7">
      <w:pPr>
        <w:pStyle w:val="Heading2"/>
        <w:spacing w:before="0" w:line="240" w:lineRule="auto"/>
      </w:pPr>
      <w:r>
        <w:rPr>
          <w:bCs/>
          <w:lang w:val="cy-GB"/>
        </w:rPr>
        <w:t>Sioe Frenhinol Cymru</w:t>
      </w:r>
    </w:p>
    <w:p w14:paraId="50E49981" w14:textId="77777777" w:rsidR="00B313A0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 w:rsidRPr="000E2982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72576" behindDoc="1" locked="0" layoutInCell="1" allowOverlap="1" wp14:anchorId="50E499B6" wp14:editId="50E499B7">
            <wp:simplePos x="0" y="0"/>
            <wp:positionH relativeFrom="column">
              <wp:posOffset>4676775</wp:posOffset>
            </wp:positionH>
            <wp:positionV relativeFrom="paragraph">
              <wp:posOffset>984885</wp:posOffset>
            </wp:positionV>
            <wp:extent cx="1314450" cy="1362075"/>
            <wp:effectExtent l="0" t="0" r="0" b="9525"/>
            <wp:wrapSquare wrapText="bothSides"/>
            <wp:docPr id="58508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640526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619C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71552" behindDoc="1" locked="0" layoutInCell="1" allowOverlap="1" wp14:anchorId="50E499B8" wp14:editId="50E499B9">
            <wp:simplePos x="0" y="0"/>
            <wp:positionH relativeFrom="column">
              <wp:posOffset>2914650</wp:posOffset>
            </wp:positionH>
            <wp:positionV relativeFrom="paragraph">
              <wp:posOffset>977265</wp:posOffset>
            </wp:positionV>
            <wp:extent cx="16764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55" y="21300"/>
                <wp:lineTo x="21355" y="0"/>
                <wp:lineTo x="0" y="0"/>
              </wp:wrapPolygon>
            </wp:wrapTight>
            <wp:docPr id="91197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012026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EF7">
        <w:rPr>
          <w:rFonts w:ascii="Segoe UI" w:hAnsi="Segoe UI" w:cs="Segoe UI"/>
          <w:sz w:val="21"/>
          <w:szCs w:val="21"/>
          <w:lang w:val="cy-GB"/>
        </w:rPr>
        <w:t>Roedd y Tîm Troseddau Cefn Gwlad yn falch iawn i fynd i Sioe Frenhinol Cymru eleni, un o'r digwyddiadau amaethyddol mwyaf ac enwocaf yn Ewrop. Roedd yn gyfle ardderchog i ymgysylltu â'r gymuned ffermio, busnesau gwledig ac ymwelwyr o bob rhan o Gymru.</w:t>
      </w:r>
    </w:p>
    <w:p w14:paraId="50E49982" w14:textId="77777777" w:rsidR="00B313A0" w:rsidRPr="00B313A0" w:rsidRDefault="002F2855" w:rsidP="001E0EF7">
      <w:pPr>
        <w:pStyle w:val="NormalWeb"/>
        <w:spacing w:line="300" w:lineRule="atLeast"/>
        <w:rPr>
          <w:rFonts w:ascii="Segoe UI" w:hAnsi="Segoe UI" w:cs="Segoe UI"/>
          <w:sz w:val="12"/>
          <w:szCs w:val="12"/>
        </w:rPr>
      </w:pPr>
      <w:r w:rsidRPr="00B313A0">
        <w:rPr>
          <w:rFonts w:asciiTheme="minorHAnsi" w:eastAsiaTheme="minorHAnsi" w:hAnsiTheme="minorHAnsi" w:cstheme="minorBidi"/>
          <w:noProof/>
          <w:kern w:val="2"/>
          <w:sz w:val="6"/>
          <w:szCs w:val="6"/>
          <w:lang w:eastAsia="en-US"/>
          <w14:ligatures w14:val="standardContextual"/>
        </w:rPr>
        <w:drawing>
          <wp:anchor distT="0" distB="0" distL="114300" distR="114300" simplePos="0" relativeHeight="251675648" behindDoc="1" locked="0" layoutInCell="1" allowOverlap="1" wp14:anchorId="50E499BA" wp14:editId="50E499BB">
            <wp:simplePos x="0" y="0"/>
            <wp:positionH relativeFrom="column">
              <wp:posOffset>3619500</wp:posOffset>
            </wp:positionH>
            <wp:positionV relativeFrom="paragraph">
              <wp:posOffset>2543810</wp:posOffset>
            </wp:positionV>
            <wp:extent cx="2047875" cy="1295400"/>
            <wp:effectExtent l="0" t="0" r="9525" b="0"/>
            <wp:wrapTight wrapText="bothSides">
              <wp:wrapPolygon edited="0">
                <wp:start x="0" y="0"/>
                <wp:lineTo x="0" y="21282"/>
                <wp:lineTo x="21500" y="21282"/>
                <wp:lineTo x="21500" y="0"/>
                <wp:lineTo x="0" y="0"/>
              </wp:wrapPolygon>
            </wp:wrapTight>
            <wp:docPr id="1095226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35096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313A0">
        <w:rPr>
          <w:rFonts w:ascii="Segoe UI" w:hAnsi="Segoe UI" w:cs="Segoe UI"/>
          <w:noProof/>
          <w:sz w:val="8"/>
          <w:szCs w:val="8"/>
        </w:rPr>
        <w:drawing>
          <wp:anchor distT="0" distB="0" distL="114300" distR="114300" simplePos="0" relativeHeight="251674624" behindDoc="1" locked="0" layoutInCell="1" allowOverlap="1" wp14:anchorId="50E499BC" wp14:editId="50E499BD">
            <wp:simplePos x="0" y="0"/>
            <wp:positionH relativeFrom="column">
              <wp:posOffset>1304925</wp:posOffset>
            </wp:positionH>
            <wp:positionV relativeFrom="paragraph">
              <wp:posOffset>2553335</wp:posOffset>
            </wp:positionV>
            <wp:extent cx="2209800" cy="1323340"/>
            <wp:effectExtent l="0" t="0" r="0" b="0"/>
            <wp:wrapTight wrapText="bothSides">
              <wp:wrapPolygon edited="0">
                <wp:start x="0" y="0"/>
                <wp:lineTo x="0" y="21144"/>
                <wp:lineTo x="21414" y="21144"/>
                <wp:lineTo x="21414" y="0"/>
                <wp:lineTo x="0" y="0"/>
              </wp:wrapPolygon>
            </wp:wrapTight>
            <wp:docPr id="1281173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819152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51373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73600" behindDoc="1" locked="0" layoutInCell="1" allowOverlap="1" wp14:anchorId="50E499BE" wp14:editId="50E499BF">
            <wp:simplePos x="0" y="0"/>
            <wp:positionH relativeFrom="column">
              <wp:posOffset>0</wp:posOffset>
            </wp:positionH>
            <wp:positionV relativeFrom="paragraph">
              <wp:posOffset>2562860</wp:posOffset>
            </wp:positionV>
            <wp:extent cx="11811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252" y="21287"/>
                <wp:lineTo x="21252" y="0"/>
                <wp:lineTo x="0" y="0"/>
              </wp:wrapPolygon>
            </wp:wrapTight>
            <wp:docPr id="13008218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8603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568E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70528" behindDoc="1" locked="0" layoutInCell="1" allowOverlap="1" wp14:anchorId="50E499C0" wp14:editId="50E499C1">
            <wp:simplePos x="0" y="0"/>
            <wp:positionH relativeFrom="column">
              <wp:posOffset>1323975</wp:posOffset>
            </wp:positionH>
            <wp:positionV relativeFrom="paragraph">
              <wp:posOffset>22860</wp:posOffset>
            </wp:positionV>
            <wp:extent cx="1504950" cy="1398905"/>
            <wp:effectExtent l="0" t="0" r="0" b="0"/>
            <wp:wrapTight wrapText="bothSides">
              <wp:wrapPolygon edited="0">
                <wp:start x="0" y="0"/>
                <wp:lineTo x="0" y="21178"/>
                <wp:lineTo x="21327" y="21178"/>
                <wp:lineTo x="21327" y="0"/>
                <wp:lineTo x="0" y="0"/>
              </wp:wrapPolygon>
            </wp:wrapTight>
            <wp:docPr id="483879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751999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24C58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69504" behindDoc="1" locked="0" layoutInCell="1" allowOverlap="1" wp14:anchorId="50E499C2" wp14:editId="50E499C3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121920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263" y="21457"/>
                <wp:lineTo x="21263" y="0"/>
                <wp:lineTo x="0" y="0"/>
              </wp:wrapPolygon>
            </wp:wrapTight>
            <wp:docPr id="267803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638803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EF7">
        <w:rPr>
          <w:rFonts w:ascii="Segoe UI" w:hAnsi="Segoe UI" w:cs="Segoe UI"/>
          <w:sz w:val="21"/>
          <w:szCs w:val="21"/>
          <w:lang w:val="cy-GB"/>
        </w:rPr>
        <w:t xml:space="preserve">Yn ystod yr wythnos gwnaethom dreulio amser yn siarad ag aelodau'r cyhoedd, trafod y gwaith roedd y tîm yn ei wneud i ymdrin â throseddau cefn gwlad a chefnogi'r rheini sy'n byw a gweithio yn ein cymunedau gwledig. Roedd y digwyddiad yn gyfle ardderchog i gryfhau perthnasoedd gyda ffermwyr, sefydliadau amaethyddol ac asiantaethau partner, wrth rannu cyngor atal troseddu a thynnu sylw at bwysigrwydd riportio digwyddiadau mewn ardaloedd gwledig. </w:t>
      </w:r>
    </w:p>
    <w:p w14:paraId="5A2DD5EE" w14:textId="77777777" w:rsidR="00BE25C7" w:rsidRDefault="002F2855" w:rsidP="00B313A0">
      <w:pPr>
        <w:pStyle w:val="Heading2"/>
        <w:rPr>
          <w:rFonts w:ascii="Calibri" w:eastAsiaTheme="minorHAnsi" w:hAnsi="Calibri" w:cstheme="minorBidi"/>
          <w:bCs/>
          <w:noProof/>
          <w:kern w:val="2"/>
          <w:sz w:val="6"/>
          <w:szCs w:val="6"/>
          <w:lang w:val="cy-GB"/>
          <w14:ligatures w14:val="standardContextual"/>
        </w:rPr>
      </w:pPr>
      <w:r w:rsidRPr="00346D11">
        <w:rPr>
          <w:rFonts w:ascii="Calibri" w:eastAsiaTheme="minorHAnsi" w:hAnsi="Calibri" w:cstheme="minorBidi"/>
          <w:bCs/>
          <w:noProof/>
          <w:kern w:val="2"/>
          <w:lang w:val="cy-GB"/>
          <w14:ligatures w14:val="standardContextual"/>
        </w:rPr>
        <w:lastRenderedPageBreak/>
        <w:t xml:space="preserve"> </w:t>
      </w:r>
      <w:r w:rsidRPr="00B313A0">
        <w:rPr>
          <w:rFonts w:ascii="Calibri" w:eastAsiaTheme="minorHAnsi" w:hAnsi="Calibri" w:cstheme="minorBidi"/>
          <w:bCs/>
          <w:noProof/>
          <w:kern w:val="2"/>
          <w:sz w:val="6"/>
          <w:szCs w:val="6"/>
          <w:lang w:val="cy-GB"/>
          <w14:ligatures w14:val="standardContextual"/>
        </w:rPr>
        <w:t xml:space="preserve"> </w:t>
      </w:r>
    </w:p>
    <w:p w14:paraId="4DC629B7" w14:textId="77777777" w:rsidR="003E690F" w:rsidRDefault="003E690F" w:rsidP="00BE25C7">
      <w:pPr>
        <w:pStyle w:val="Heading2"/>
        <w:spacing w:before="0" w:line="240" w:lineRule="auto"/>
        <w:rPr>
          <w:rFonts w:eastAsia="Times New Roman"/>
          <w:bCs/>
          <w:lang w:val="cy-GB"/>
        </w:rPr>
      </w:pPr>
    </w:p>
    <w:p w14:paraId="50E49983" w14:textId="268EC271" w:rsidR="001E0EF7" w:rsidRPr="00172E36" w:rsidRDefault="002F2855" w:rsidP="00BE25C7">
      <w:pPr>
        <w:pStyle w:val="Heading2"/>
        <w:spacing w:before="0" w:line="240" w:lineRule="auto"/>
        <w:rPr>
          <w:rFonts w:eastAsia="Times New Roman"/>
        </w:rPr>
      </w:pPr>
      <w:r w:rsidRPr="00172E36">
        <w:rPr>
          <w:rFonts w:eastAsia="Times New Roman"/>
          <w:bCs/>
          <w:lang w:val="cy-GB"/>
        </w:rPr>
        <w:t>Ymgyrch Seabird Cymru yn dychwelyd i amddiffyn bywyd gwyllt gwerthfawr arfordir Cymru.</w:t>
      </w:r>
    </w:p>
    <w:p w14:paraId="50E49984" w14:textId="463B21F4" w:rsidR="001E0EF7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 w:rsidRPr="009B51ED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50E499C4" wp14:editId="1AD324FD">
            <wp:simplePos x="0" y="0"/>
            <wp:positionH relativeFrom="column">
              <wp:posOffset>4128509</wp:posOffset>
            </wp:positionH>
            <wp:positionV relativeFrom="paragraph">
              <wp:posOffset>199599</wp:posOffset>
            </wp:positionV>
            <wp:extent cx="1370965" cy="1438275"/>
            <wp:effectExtent l="0" t="0" r="635" b="9525"/>
            <wp:wrapSquare wrapText="bothSides"/>
            <wp:docPr id="12798424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833376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96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sz w:val="21"/>
          <w:szCs w:val="21"/>
          <w:lang w:val="cy-GB"/>
        </w:rPr>
        <w:t xml:space="preserve">Mae </w:t>
      </w:r>
      <w:r w:rsidR="003E690F">
        <w:rPr>
          <w:rFonts w:ascii="Segoe UI" w:hAnsi="Segoe UI" w:cs="Segoe UI"/>
          <w:sz w:val="21"/>
          <w:szCs w:val="21"/>
          <w:lang w:val="cy-GB"/>
        </w:rPr>
        <w:t>Ymgyrch</w:t>
      </w:r>
      <w:r>
        <w:rPr>
          <w:rFonts w:ascii="Segoe UI" w:hAnsi="Segoe UI" w:cs="Segoe UI"/>
          <w:sz w:val="21"/>
          <w:szCs w:val="21"/>
          <w:lang w:val="cy-GB"/>
        </w:rPr>
        <w:t xml:space="preserve"> Seabird Cymru wedi dychwelyd am flwyddyn arall, i helpu i amddiffyn y bywyd gwyllt sy'n byw ar arfordir Cymru.</w:t>
      </w:r>
    </w:p>
    <w:p w14:paraId="50E49985" w14:textId="77777777" w:rsidR="001E0EF7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  <w:lang w:val="cy-GB"/>
        </w:rPr>
        <w:t xml:space="preserve">Mae'r ymgyrch yn cael ei gynnal trwy gydol yr haf, ac mae'n atgoffa ymwelwyr i fwynhau traethau, clogwyni a llwybrau arfordir bendigedig Cymru yn gyfrifol trwy ddilyn un neges syml: </w:t>
      </w:r>
    </w:p>
    <w:p w14:paraId="50E49986" w14:textId="77777777" w:rsidR="001E0EF7" w:rsidRPr="00B313A0" w:rsidRDefault="002F2855" w:rsidP="001E0EF7">
      <w:pPr>
        <w:pStyle w:val="NormalWeb"/>
        <w:spacing w:line="300" w:lineRule="atLeast"/>
        <w:rPr>
          <w:rFonts w:ascii="Arial" w:hAnsi="Arial"/>
          <w:b/>
          <w:bCs/>
        </w:rPr>
      </w:pPr>
      <w:r w:rsidRPr="00B313A0">
        <w:rPr>
          <w:rStyle w:val="Strong"/>
          <w:lang w:val="cy-GB"/>
        </w:rPr>
        <w:t>"Gwyliwch o bell. Peidiwch â tharfu."</w:t>
      </w:r>
    </w:p>
    <w:p w14:paraId="50E49987" w14:textId="77777777" w:rsidR="001E0EF7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  <w:lang w:val="cy-GB"/>
        </w:rPr>
        <w:t>Mae cadw pellter oddi wrth fywyd gwyllt, cadw cŵn dan reolaeth, osgoi ardaloedd nythu, a pheidio â bwydo na mynd yn agos at anifeiliaid ac adar gwyllt yn gallu helpu i amddiffyn rhywogaethau agored i niwed fel adar y môr, morloi a dolffiniaid.</w:t>
      </w:r>
    </w:p>
    <w:p w14:paraId="50E49988" w14:textId="77777777" w:rsidR="001E0EF7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  <w:lang w:val="cy-GB"/>
        </w:rPr>
        <w:t>Gall gweithredoedd gyda'r bwriad gorau achosi niwed ac arwain adar i adael eu nythod, gwahanu oddi wrth eu cywion, neu adael ardaloedd bwydo a gorffwys pwysig.</w:t>
      </w:r>
    </w:p>
    <w:p w14:paraId="50E49989" w14:textId="77777777" w:rsidR="001E0EF7" w:rsidRDefault="002F2855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  <w:lang w:val="cy-GB"/>
        </w:rPr>
      </w:pPr>
      <w:r>
        <w:rPr>
          <w:rFonts w:ascii="Segoe UI" w:hAnsi="Segoe UI" w:cs="Segoe UI"/>
          <w:sz w:val="21"/>
          <w:szCs w:val="21"/>
          <w:lang w:val="cy-GB"/>
        </w:rPr>
        <w:t xml:space="preserve">Os ydych chi'n pryderu am les anifail, peidiwch â mynd yn agos ato. Cadwch bellter diogel a chysylltwch â </w:t>
      </w:r>
      <w:r>
        <w:rPr>
          <w:rStyle w:val="Strong"/>
          <w:rFonts w:ascii="Segoe UI" w:hAnsi="Segoe UI" w:cs="Segoe UI"/>
          <w:sz w:val="21"/>
          <w:szCs w:val="21"/>
          <w:lang w:val="cy-GB"/>
        </w:rPr>
        <w:t>llinell gymorth yr RSPCA ar 0300 1234 999</w:t>
      </w:r>
      <w:r>
        <w:rPr>
          <w:rFonts w:ascii="Segoe UI" w:hAnsi="Segoe UI" w:cs="Segoe UI"/>
          <w:sz w:val="21"/>
          <w:szCs w:val="21"/>
          <w:lang w:val="cy-GB"/>
        </w:rPr>
        <w:t xml:space="preserve"> i gael cyngor.</w:t>
      </w:r>
    </w:p>
    <w:p w14:paraId="3C419348" w14:textId="77777777" w:rsidR="003E690F" w:rsidRDefault="003E690F" w:rsidP="001E0EF7">
      <w:pPr>
        <w:pStyle w:val="NormalWeb"/>
        <w:spacing w:line="300" w:lineRule="atLeast"/>
        <w:rPr>
          <w:rFonts w:ascii="Segoe UI" w:hAnsi="Segoe UI" w:cs="Segoe UI"/>
          <w:sz w:val="21"/>
          <w:szCs w:val="21"/>
        </w:rPr>
      </w:pPr>
    </w:p>
    <w:p w14:paraId="50E4998A" w14:textId="77777777" w:rsidR="001E0EF7" w:rsidRPr="003E690F" w:rsidRDefault="002F2855" w:rsidP="00B313A0">
      <w:pPr>
        <w:pStyle w:val="Quote"/>
        <w:rPr>
          <w:rStyle w:val="Strong"/>
          <w:sz w:val="20"/>
          <w:szCs w:val="20"/>
        </w:rPr>
      </w:pPr>
      <w:r w:rsidRPr="003E690F">
        <w:rPr>
          <w:rStyle w:val="Strong"/>
          <w:sz w:val="20"/>
          <w:szCs w:val="20"/>
          <w:lang w:val="cy-GB"/>
        </w:rPr>
        <w:t xml:space="preserve">Gyda'n gilydd gallwn helpu i amddiffyn bywyd gwyllt gwych arfordiroedd Cymru.Gwyliwch o bell. Peidiwch â tharfu. </w:t>
      </w:r>
    </w:p>
    <w:p w14:paraId="50E4998B" w14:textId="77777777" w:rsidR="00B313A0" w:rsidRDefault="002F2855">
      <w:r>
        <w:rPr>
          <w:lang w:val="cy-GB"/>
        </w:rPr>
        <w:br w:type="page"/>
      </w:r>
    </w:p>
    <w:p w14:paraId="3FC09C9D" w14:textId="77777777" w:rsidR="003E690F" w:rsidRDefault="002F2855" w:rsidP="00B313A0">
      <w:pPr>
        <w:pStyle w:val="Heading2"/>
        <w:rPr>
          <w:bCs/>
          <w:lang w:val="cy-GB" w:eastAsia="en-GB"/>
        </w:rPr>
      </w:pPr>
      <w:r w:rsidRPr="00B313A0">
        <w:rPr>
          <w:bCs/>
          <w:lang w:val="cy-GB" w:eastAsia="en-GB"/>
        </w:rPr>
        <w:lastRenderedPageBreak/>
        <w:t xml:space="preserve"> </w:t>
      </w:r>
    </w:p>
    <w:p w14:paraId="50E4998C" w14:textId="4BC78185" w:rsidR="001E0EF7" w:rsidRPr="00B313A0" w:rsidRDefault="002F2855" w:rsidP="003E690F">
      <w:pPr>
        <w:pStyle w:val="Heading2"/>
        <w:spacing w:before="0" w:line="240" w:lineRule="auto"/>
        <w:rPr>
          <w:lang w:eastAsia="en-GB"/>
        </w:rPr>
      </w:pPr>
      <w:r w:rsidRPr="00B313A0">
        <w:rPr>
          <w:bCs/>
          <w:lang w:val="cy-GB" w:eastAsia="en-GB"/>
        </w:rPr>
        <w:t xml:space="preserve">Y Tîm Troseddau Cefn Gwlad ar grwydr ledled Gwent </w:t>
      </w:r>
    </w:p>
    <w:p w14:paraId="50E4998D" w14:textId="77777777" w:rsidR="001E0EF7" w:rsidRPr="00343C8A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43C8A">
        <w:rPr>
          <w:rFonts w:ascii="Segoe UI" w:eastAsia="Times New Roman" w:hAnsi="Segoe UI" w:cs="Segoe UI"/>
          <w:sz w:val="21"/>
          <w:szCs w:val="21"/>
          <w:lang w:val="cy-GB" w:eastAsia="en-GB"/>
        </w:rPr>
        <w:t>Mae'r Tîm Troseddau Cefn Gwlad wedi bod yn brysur mewn amryw o ddigwyddiadau ymgysylltu â'r gymuned ledled Gwent ac, ochr yn ochr â chydweithwyr o Heddlu Dyfed-Powys, maen nhw wedi bod yn cryfhau partneriaethau a chysylltu â chymunedau lleol.</w:t>
      </w:r>
    </w:p>
    <w:p w14:paraId="50E4998E" w14:textId="77777777" w:rsidR="001E0EF7" w:rsidRPr="00343C8A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2262CC">
        <w:rPr>
          <w:rFonts w:ascii="Segoe UI" w:eastAsia="Times New Roman" w:hAnsi="Segoe UI" w:cs="Segoe UI"/>
          <w:sz w:val="21"/>
          <w:szCs w:val="21"/>
          <w:lang w:val="cy-GB" w:eastAsia="en-GB"/>
        </w:rPr>
        <w:t>O Ddigwyddiad Mawr Cwmbrân i Farchnad Da Byw Sir Fynwy, Sioe Frenhinol Cymru i Sioe Bedwellte, Sioe Sir Fynwy a Sioe Brynbuga, mae'r tîm wedi croesawu cannoedd o ymwelwyr i'w stondinau yn ystod y flwyddyn.</w:t>
      </w:r>
    </w:p>
    <w:p w14:paraId="50E4998F" w14:textId="77777777" w:rsidR="001E0EF7" w:rsidRPr="00343C8A" w:rsidRDefault="002F2855" w:rsidP="001E0EF7">
      <w:pPr>
        <w:spacing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343C8A">
        <w:rPr>
          <w:rFonts w:ascii="Segoe UI" w:eastAsia="Times New Roman" w:hAnsi="Segoe UI" w:cs="Segoe UI"/>
          <w:sz w:val="21"/>
          <w:szCs w:val="21"/>
          <w:lang w:val="cy-GB" w:eastAsia="en-GB"/>
        </w:rPr>
        <w:t>Mae'r digwyddiadau hyn yn gyfle amhrisiadwy i gwrdd wyneb yn wyneb gyda phreswylwyr, ffermwyr, perchnogion tir a busnesau, trafod pryderon lleol, a rhannu cyngor ymarferol ynghylch atal troseddu. Maen nhw hefyd yn galluogi'r tîm i godi ymwybyddiaeth o broblemau troseddau cefn gwlad, dangos cyfarpar a thactegau arbenigol, a thynnu sylw at y gwaith parhaus sy'n cael ei wneud i gadw ein cymunedau'n ddiogel.</w:t>
      </w:r>
    </w:p>
    <w:p w14:paraId="50E49990" w14:textId="77777777" w:rsidR="001E0EF7" w:rsidRDefault="002F2855" w:rsidP="001E0EF7">
      <w:pPr>
        <w:spacing w:beforeAutospacing="1" w:after="100" w:afterAutospacing="1" w:line="300" w:lineRule="atLeast"/>
        <w:rPr>
          <w:rFonts w:ascii="Segoe UI" w:hAnsi="Segoe UI" w:cs="Segoe UI"/>
          <w:sz w:val="21"/>
          <w:szCs w:val="21"/>
        </w:rPr>
      </w:pPr>
      <w:r w:rsidRPr="00343C8A">
        <w:rPr>
          <w:rFonts w:ascii="Segoe UI" w:eastAsia="Times New Roman" w:hAnsi="Segoe UI" w:cs="Segoe UI"/>
          <w:sz w:val="21"/>
          <w:szCs w:val="21"/>
          <w:lang w:val="cy-GB" w:eastAsia="en-GB"/>
        </w:rPr>
        <w:t>Mae'r Tîm Troseddau Cefn Gwlad wedi ymroi i roi cymorth i gymunedau gwledig a threfol ledled Gwent, gan feithrin ymddiriedaeth a chydweithio i atal troseddu ac amddiffyn yr hyn sydd fwyaf pwysig i bobl leol.</w:t>
      </w:r>
    </w:p>
    <w:p w14:paraId="50E49991" w14:textId="77777777" w:rsidR="001E0EF7" w:rsidRDefault="002F2855" w:rsidP="00B313A0">
      <w:pPr>
        <w:pStyle w:val="Quote"/>
        <w:jc w:val="left"/>
      </w:pPr>
      <w:r>
        <w:rPr>
          <w:rFonts w:eastAsia="Times New Roman"/>
          <w:noProof/>
        </w:rPr>
        <w:drawing>
          <wp:anchor distT="0" distB="0" distL="114300" distR="114300" simplePos="0" relativeHeight="251659264" behindDoc="1" locked="0" layoutInCell="1" allowOverlap="1" wp14:anchorId="50E499C6" wp14:editId="50E499C7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038350" cy="1528763"/>
            <wp:effectExtent l="0" t="0" r="0" b="0"/>
            <wp:wrapNone/>
            <wp:docPr id="5414876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093829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r:link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4222">
        <w:rPr>
          <w:rFonts w:ascii="Segoe UI" w:hAnsi="Segoe UI" w:cs="Segoe UI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50E499C8" wp14:editId="50E499C9">
            <wp:simplePos x="0" y="0"/>
            <wp:positionH relativeFrom="margin">
              <wp:posOffset>1714500</wp:posOffset>
            </wp:positionH>
            <wp:positionV relativeFrom="paragraph">
              <wp:posOffset>13970</wp:posOffset>
            </wp:positionV>
            <wp:extent cx="1857375" cy="1533525"/>
            <wp:effectExtent l="0" t="0" r="9525" b="9525"/>
            <wp:wrapNone/>
            <wp:docPr id="811182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69653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3A0">
        <w:rPr>
          <w:rFonts w:eastAsia="Times New Roman"/>
          <w:noProof/>
        </w:rPr>
        <w:drawing>
          <wp:anchor distT="0" distB="0" distL="114300" distR="114300" simplePos="0" relativeHeight="251677696" behindDoc="0" locked="0" layoutInCell="1" allowOverlap="1" wp14:anchorId="50E499CA" wp14:editId="50E499CB">
            <wp:simplePos x="0" y="0"/>
            <wp:positionH relativeFrom="column">
              <wp:posOffset>28575</wp:posOffset>
            </wp:positionH>
            <wp:positionV relativeFrom="paragraph">
              <wp:posOffset>48260</wp:posOffset>
            </wp:positionV>
            <wp:extent cx="1600200" cy="1200150"/>
            <wp:effectExtent l="0" t="0" r="0" b="0"/>
            <wp:wrapSquare wrapText="bothSides"/>
            <wp:docPr id="8425472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773264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E49992" w14:textId="77777777" w:rsidR="001E0EF7" w:rsidRDefault="001E0EF7" w:rsidP="001E0EF7"/>
    <w:p w14:paraId="50E49993" w14:textId="77777777" w:rsidR="001E0EF7" w:rsidRDefault="001E0EF7" w:rsidP="001E0EF7"/>
    <w:p w14:paraId="50E49994" w14:textId="77777777" w:rsidR="001E0EF7" w:rsidRDefault="001E0EF7" w:rsidP="001E0EF7"/>
    <w:p w14:paraId="50E49995" w14:textId="77777777" w:rsidR="001E0EF7" w:rsidRDefault="001E0EF7" w:rsidP="001E0EF7"/>
    <w:p w14:paraId="50E49996" w14:textId="77777777" w:rsidR="001E0EF7" w:rsidRDefault="001E0EF7" w:rsidP="001E0EF7"/>
    <w:p w14:paraId="50E49997" w14:textId="77777777" w:rsidR="001E0EF7" w:rsidRDefault="001E0EF7" w:rsidP="001E0EF7"/>
    <w:p w14:paraId="50E49998" w14:textId="77777777" w:rsidR="001E0EF7" w:rsidRDefault="002F2855" w:rsidP="001E0EF7">
      <w:r w:rsidRPr="00EB64EA">
        <w:rPr>
          <w:rFonts w:eastAsia="Times New Roman"/>
          <w:noProof/>
        </w:rPr>
        <w:drawing>
          <wp:anchor distT="0" distB="0" distL="114300" distR="114300" simplePos="0" relativeHeight="251679744" behindDoc="1" locked="0" layoutInCell="1" allowOverlap="1" wp14:anchorId="50E499CC" wp14:editId="50E499CD">
            <wp:simplePos x="0" y="0"/>
            <wp:positionH relativeFrom="column">
              <wp:posOffset>2867025</wp:posOffset>
            </wp:positionH>
            <wp:positionV relativeFrom="paragraph">
              <wp:posOffset>5080</wp:posOffset>
            </wp:positionV>
            <wp:extent cx="1809750" cy="1353149"/>
            <wp:effectExtent l="0" t="0" r="0" b="0"/>
            <wp:wrapNone/>
            <wp:docPr id="1034437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878233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353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noProof/>
        </w:rPr>
        <w:drawing>
          <wp:anchor distT="0" distB="0" distL="114300" distR="114300" simplePos="0" relativeHeight="251678720" behindDoc="1" locked="0" layoutInCell="1" allowOverlap="1" wp14:anchorId="50E499CE" wp14:editId="50E499CF">
            <wp:simplePos x="0" y="0"/>
            <wp:positionH relativeFrom="margin">
              <wp:posOffset>457200</wp:posOffset>
            </wp:positionH>
            <wp:positionV relativeFrom="paragraph">
              <wp:posOffset>5715</wp:posOffset>
            </wp:positionV>
            <wp:extent cx="16002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43" y="21282"/>
                <wp:lineTo x="21343" y="0"/>
                <wp:lineTo x="0" y="0"/>
              </wp:wrapPolygon>
            </wp:wrapTight>
            <wp:docPr id="8188433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715017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0E49999" w14:textId="77777777" w:rsidR="007B1356" w:rsidRPr="007B1356" w:rsidRDefault="007B1356" w:rsidP="007B1356"/>
    <w:sectPr w:rsidR="007B1356" w:rsidRPr="007B1356" w:rsidSect="006539AC">
      <w:headerReference w:type="default" r:id="rId42"/>
      <w:pgSz w:w="11900" w:h="16840"/>
      <w:pgMar w:top="1440" w:right="1440" w:bottom="1440" w:left="1440" w:header="1361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AEECE" w14:textId="77777777" w:rsidR="002F2855" w:rsidRDefault="002F2855">
      <w:r>
        <w:separator/>
      </w:r>
    </w:p>
  </w:endnote>
  <w:endnote w:type="continuationSeparator" w:id="0">
    <w:p w14:paraId="3854F01B" w14:textId="77777777" w:rsidR="002F2855" w:rsidRDefault="002F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742A0" w14:textId="77777777" w:rsidR="002F2855" w:rsidRDefault="002F2855">
      <w:r>
        <w:separator/>
      </w:r>
    </w:p>
  </w:footnote>
  <w:footnote w:type="continuationSeparator" w:id="0">
    <w:p w14:paraId="522F7DFE" w14:textId="77777777" w:rsidR="002F2855" w:rsidRDefault="002F2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499D0" w14:textId="77777777" w:rsidR="003D7B1F" w:rsidRDefault="002F28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0E499D5" wp14:editId="50E499D6">
          <wp:simplePos x="0" y="0"/>
          <wp:positionH relativeFrom="column">
            <wp:posOffset>-912495</wp:posOffset>
          </wp:positionH>
          <wp:positionV relativeFrom="paragraph">
            <wp:posOffset>-850265</wp:posOffset>
          </wp:positionV>
          <wp:extent cx="7556246" cy="10685647"/>
          <wp:effectExtent l="0" t="0" r="6985" b="1905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9260487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246" cy="10685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E499D1" w14:textId="77777777" w:rsidR="003D7B1F" w:rsidRDefault="003D7B1F">
    <w:pPr>
      <w:pStyle w:val="Header"/>
    </w:pPr>
  </w:p>
  <w:p w14:paraId="50E499D2" w14:textId="77777777" w:rsidR="003D7B1F" w:rsidRDefault="003D7B1F">
    <w:pPr>
      <w:pStyle w:val="Header"/>
    </w:pPr>
  </w:p>
  <w:p w14:paraId="50E499D3" w14:textId="77777777" w:rsidR="003D7B1F" w:rsidRDefault="003D7B1F">
    <w:pPr>
      <w:pStyle w:val="Header"/>
    </w:pPr>
  </w:p>
  <w:p w14:paraId="50E499D4" w14:textId="77777777" w:rsidR="00874EB8" w:rsidRDefault="00874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97E7F"/>
    <w:multiLevelType w:val="hybridMultilevel"/>
    <w:tmpl w:val="517A0F2A"/>
    <w:lvl w:ilvl="0" w:tplc="449C6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66E7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2012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50FB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20B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6EEF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664D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32145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3ED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364D7"/>
    <w:multiLevelType w:val="hybridMultilevel"/>
    <w:tmpl w:val="CA7800D4"/>
    <w:lvl w:ilvl="0" w:tplc="F006D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A45D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E42C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295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808C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309D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6044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4632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CCF9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C4C35"/>
    <w:multiLevelType w:val="hybridMultilevel"/>
    <w:tmpl w:val="1BFE6234"/>
    <w:lvl w:ilvl="0" w:tplc="516AC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8808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C883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7674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A08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CC89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6E9B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9A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4282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587867">
    <w:abstractNumId w:val="0"/>
  </w:num>
  <w:num w:numId="2" w16cid:durableId="2064328447">
    <w:abstractNumId w:val="2"/>
  </w:num>
  <w:num w:numId="3" w16cid:durableId="845365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331"/>
    <w:rsid w:val="00085C1A"/>
    <w:rsid w:val="0012637B"/>
    <w:rsid w:val="00135CDD"/>
    <w:rsid w:val="00172E36"/>
    <w:rsid w:val="0017458A"/>
    <w:rsid w:val="001A16D2"/>
    <w:rsid w:val="001E0EF7"/>
    <w:rsid w:val="00224E58"/>
    <w:rsid w:val="002262CC"/>
    <w:rsid w:val="002525F8"/>
    <w:rsid w:val="0026412A"/>
    <w:rsid w:val="002C2003"/>
    <w:rsid w:val="002C5A54"/>
    <w:rsid w:val="002F2855"/>
    <w:rsid w:val="00343C8A"/>
    <w:rsid w:val="00346D11"/>
    <w:rsid w:val="00363441"/>
    <w:rsid w:val="003D7B1F"/>
    <w:rsid w:val="003E690F"/>
    <w:rsid w:val="003E7A44"/>
    <w:rsid w:val="0046028F"/>
    <w:rsid w:val="004E29BA"/>
    <w:rsid w:val="004E5E7B"/>
    <w:rsid w:val="00512331"/>
    <w:rsid w:val="00515C71"/>
    <w:rsid w:val="00530C97"/>
    <w:rsid w:val="0054043F"/>
    <w:rsid w:val="005605BB"/>
    <w:rsid w:val="00586FB9"/>
    <w:rsid w:val="005A004E"/>
    <w:rsid w:val="005C5DBA"/>
    <w:rsid w:val="005D0B0A"/>
    <w:rsid w:val="005E71DF"/>
    <w:rsid w:val="00604A4A"/>
    <w:rsid w:val="006308A7"/>
    <w:rsid w:val="00650394"/>
    <w:rsid w:val="006539AC"/>
    <w:rsid w:val="0066671E"/>
    <w:rsid w:val="006953CC"/>
    <w:rsid w:val="006F13A6"/>
    <w:rsid w:val="0074268E"/>
    <w:rsid w:val="007463C1"/>
    <w:rsid w:val="007657E2"/>
    <w:rsid w:val="0076798C"/>
    <w:rsid w:val="007A1002"/>
    <w:rsid w:val="007B1356"/>
    <w:rsid w:val="008274B8"/>
    <w:rsid w:val="008312DB"/>
    <w:rsid w:val="00842088"/>
    <w:rsid w:val="00874EB8"/>
    <w:rsid w:val="00914D3B"/>
    <w:rsid w:val="00925E35"/>
    <w:rsid w:val="00964351"/>
    <w:rsid w:val="009A0F40"/>
    <w:rsid w:val="009C291C"/>
    <w:rsid w:val="009C2D49"/>
    <w:rsid w:val="009D4BF9"/>
    <w:rsid w:val="00A3329A"/>
    <w:rsid w:val="00A4038E"/>
    <w:rsid w:val="00A52726"/>
    <w:rsid w:val="00A843C3"/>
    <w:rsid w:val="00A9185B"/>
    <w:rsid w:val="00AF7CBF"/>
    <w:rsid w:val="00B06FC2"/>
    <w:rsid w:val="00B313A0"/>
    <w:rsid w:val="00B5651F"/>
    <w:rsid w:val="00B6694E"/>
    <w:rsid w:val="00B67005"/>
    <w:rsid w:val="00B71FC3"/>
    <w:rsid w:val="00BC676E"/>
    <w:rsid w:val="00BE25C7"/>
    <w:rsid w:val="00BF7104"/>
    <w:rsid w:val="00C05024"/>
    <w:rsid w:val="00C06930"/>
    <w:rsid w:val="00C23790"/>
    <w:rsid w:val="00C92B77"/>
    <w:rsid w:val="00CA7B4E"/>
    <w:rsid w:val="00D058EA"/>
    <w:rsid w:val="00D11E03"/>
    <w:rsid w:val="00DC3A72"/>
    <w:rsid w:val="00DD4539"/>
    <w:rsid w:val="00E46536"/>
    <w:rsid w:val="00E471B9"/>
    <w:rsid w:val="00E66506"/>
    <w:rsid w:val="00E86671"/>
    <w:rsid w:val="00E94AEF"/>
    <w:rsid w:val="00EA4AC3"/>
    <w:rsid w:val="00EB64EA"/>
    <w:rsid w:val="00EF21B8"/>
    <w:rsid w:val="00F131F7"/>
    <w:rsid w:val="00F26BE1"/>
    <w:rsid w:val="00F31D8E"/>
    <w:rsid w:val="00F327DD"/>
    <w:rsid w:val="00F32965"/>
    <w:rsid w:val="00F46052"/>
    <w:rsid w:val="00F7253A"/>
    <w:rsid w:val="00FB6B8B"/>
    <w:rsid w:val="00FC2FA2"/>
    <w:rsid w:val="00FD3DCC"/>
    <w:rsid w:val="00FE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4994E"/>
  <w15:chartTrackingRefBased/>
  <w15:docId w15:val="{46DBCBB5-C048-0645-A80B-16A19F7F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3A6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843C3"/>
    <w:pPr>
      <w:keepNext/>
      <w:keepLines/>
      <w:spacing w:before="240" w:line="480" w:lineRule="auto"/>
      <w:outlineLvl w:val="0"/>
    </w:pPr>
    <w:rPr>
      <w:rFonts w:eastAsiaTheme="majorEastAsia" w:cstheme="majorBidi"/>
      <w:b/>
      <w:color w:val="25366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43C3"/>
    <w:pPr>
      <w:keepNext/>
      <w:keepLines/>
      <w:spacing w:before="40" w:line="480" w:lineRule="auto"/>
      <w:outlineLvl w:val="1"/>
    </w:pPr>
    <w:rPr>
      <w:rFonts w:eastAsiaTheme="majorEastAsia" w:cstheme="majorBidi"/>
      <w:b/>
      <w:color w:val="25366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843C3"/>
    <w:pPr>
      <w:keepNext/>
      <w:keepLines/>
      <w:spacing w:before="40" w:line="480" w:lineRule="auto"/>
      <w:outlineLvl w:val="2"/>
    </w:pPr>
    <w:rPr>
      <w:rFonts w:eastAsiaTheme="majorEastAsia" w:cstheme="majorBidi"/>
      <w:b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43C3"/>
    <w:pPr>
      <w:keepNext/>
      <w:keepLines/>
      <w:spacing w:before="40" w:line="480" w:lineRule="auto"/>
      <w:outlineLvl w:val="3"/>
    </w:pPr>
    <w:rPr>
      <w:rFonts w:eastAsiaTheme="majorEastAsia" w:cstheme="majorBidi"/>
      <w:iCs/>
      <w:color w:val="25366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CBF"/>
    <w:pPr>
      <w:keepNext/>
      <w:keepLines/>
      <w:spacing w:before="40"/>
      <w:outlineLvl w:val="4"/>
    </w:pPr>
    <w:rPr>
      <w:rFonts w:eastAsiaTheme="majorEastAsia" w:cstheme="majorBidi"/>
      <w:b/>
      <w:color w:val="2536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7B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B1F"/>
  </w:style>
  <w:style w:type="paragraph" w:styleId="Footer">
    <w:name w:val="footer"/>
    <w:basedOn w:val="Normal"/>
    <w:link w:val="FooterChar"/>
    <w:uiPriority w:val="99"/>
    <w:unhideWhenUsed/>
    <w:rsid w:val="003D7B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B1F"/>
  </w:style>
  <w:style w:type="character" w:customStyle="1" w:styleId="Heading1Char">
    <w:name w:val="Heading 1 Char"/>
    <w:basedOn w:val="DefaultParagraphFont"/>
    <w:link w:val="Heading1"/>
    <w:uiPriority w:val="9"/>
    <w:rsid w:val="00A843C3"/>
    <w:rPr>
      <w:rFonts w:ascii="Arial" w:eastAsiaTheme="majorEastAsia" w:hAnsi="Arial" w:cstheme="majorBidi"/>
      <w:b/>
      <w:color w:val="25366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843C3"/>
    <w:rPr>
      <w:rFonts w:ascii="Arial" w:eastAsiaTheme="majorEastAsia" w:hAnsi="Arial" w:cstheme="majorBidi"/>
      <w:b/>
      <w:color w:val="253668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F13A6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A6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aliases w:val="Red Highlight"/>
    <w:basedOn w:val="Normal"/>
    <w:next w:val="Normal"/>
    <w:link w:val="SubtitleChar"/>
    <w:uiPriority w:val="11"/>
    <w:qFormat/>
    <w:rsid w:val="00650394"/>
    <w:pPr>
      <w:numPr>
        <w:ilvl w:val="1"/>
      </w:numPr>
      <w:spacing w:after="160"/>
    </w:pPr>
    <w:rPr>
      <w:rFonts w:eastAsiaTheme="minorEastAsia"/>
      <w:b/>
      <w:color w:val="FF0000"/>
      <w:spacing w:val="15"/>
      <w:szCs w:val="22"/>
    </w:rPr>
  </w:style>
  <w:style w:type="character" w:customStyle="1" w:styleId="SubtitleChar">
    <w:name w:val="Subtitle Char"/>
    <w:aliases w:val="Red Highlight Char"/>
    <w:basedOn w:val="DefaultParagraphFont"/>
    <w:link w:val="Subtitle"/>
    <w:uiPriority w:val="11"/>
    <w:rsid w:val="00650394"/>
    <w:rPr>
      <w:rFonts w:ascii="Arial" w:eastAsiaTheme="minorEastAsia" w:hAnsi="Arial"/>
      <w:b/>
      <w:color w:val="FF0000"/>
      <w:spacing w:val="15"/>
      <w:szCs w:val="22"/>
    </w:rPr>
  </w:style>
  <w:style w:type="character" w:styleId="SubtleEmphasis">
    <w:name w:val="Subtle Emphasis"/>
    <w:aliases w:val="Green Highlight"/>
    <w:basedOn w:val="DefaultParagraphFont"/>
    <w:uiPriority w:val="19"/>
    <w:qFormat/>
    <w:rsid w:val="0066671E"/>
    <w:rPr>
      <w:rFonts w:ascii="Arial" w:hAnsi="Arial"/>
      <w:b/>
      <w:i w:val="0"/>
      <w:iCs/>
      <w:color w:val="00B050"/>
      <w:sz w:val="22"/>
    </w:rPr>
  </w:style>
  <w:style w:type="character" w:styleId="Emphasis">
    <w:name w:val="Emphasis"/>
    <w:aliases w:val="Blue Highlight"/>
    <w:basedOn w:val="DefaultParagraphFont"/>
    <w:uiPriority w:val="20"/>
    <w:qFormat/>
    <w:rsid w:val="0066671E"/>
    <w:rPr>
      <w:rFonts w:ascii="Arial" w:hAnsi="Arial"/>
      <w:b/>
      <w:i w:val="0"/>
      <w:iCs/>
      <w:color w:val="00B0F0"/>
      <w:sz w:val="22"/>
    </w:rPr>
  </w:style>
  <w:style w:type="character" w:styleId="IntenseEmphasis">
    <w:name w:val="Intense Emphasis"/>
    <w:basedOn w:val="DefaultParagraphFont"/>
    <w:uiPriority w:val="21"/>
    <w:qFormat/>
    <w:rsid w:val="006F13A6"/>
    <w:rPr>
      <w:rFonts w:ascii="Arial" w:hAnsi="Arial"/>
      <w:i/>
      <w:iCs/>
      <w:color w:val="253668"/>
    </w:rPr>
  </w:style>
  <w:style w:type="character" w:styleId="Strong">
    <w:name w:val="Strong"/>
    <w:basedOn w:val="DefaultParagraphFont"/>
    <w:uiPriority w:val="22"/>
    <w:qFormat/>
    <w:rsid w:val="006F13A6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6F13A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13A6"/>
    <w:rPr>
      <w:rFonts w:ascii="Arial" w:hAnsi="Arial"/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13A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5366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13A6"/>
    <w:rPr>
      <w:rFonts w:ascii="Arial" w:hAnsi="Arial"/>
      <w:i/>
      <w:iCs/>
      <w:color w:val="253668"/>
    </w:rPr>
  </w:style>
  <w:style w:type="character" w:styleId="SubtleReference">
    <w:name w:val="Subtle Reference"/>
    <w:basedOn w:val="DefaultParagraphFont"/>
    <w:uiPriority w:val="31"/>
    <w:qFormat/>
    <w:rsid w:val="006F13A6"/>
    <w:rPr>
      <w:rFonts w:ascii="Arial" w:hAnsi="Arial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F13A6"/>
    <w:rPr>
      <w:rFonts w:ascii="Arial" w:hAnsi="Arial"/>
      <w:b/>
      <w:bCs/>
      <w:smallCaps/>
      <w:color w:val="253668"/>
      <w:spacing w:val="5"/>
    </w:rPr>
  </w:style>
  <w:style w:type="character" w:styleId="BookTitle">
    <w:name w:val="Book Title"/>
    <w:basedOn w:val="DefaultParagraphFont"/>
    <w:uiPriority w:val="33"/>
    <w:qFormat/>
    <w:rsid w:val="006F13A6"/>
    <w:rPr>
      <w:rFonts w:ascii="Arial" w:hAnsi="Arial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6F13A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A843C3"/>
    <w:rPr>
      <w:rFonts w:ascii="Arial" w:eastAsiaTheme="majorEastAsia" w:hAnsi="Arial" w:cstheme="majorBidi"/>
      <w:b/>
      <w:color w:val="1F3763" w:themeColor="accent1" w:themeShade="7F"/>
    </w:rPr>
  </w:style>
  <w:style w:type="paragraph" w:styleId="NoSpacing">
    <w:name w:val="No Spacing"/>
    <w:uiPriority w:val="1"/>
    <w:qFormat/>
    <w:rsid w:val="00AF7CBF"/>
    <w:rPr>
      <w:rFonts w:ascii="Arial" w:hAnsi="Arial"/>
    </w:rPr>
  </w:style>
  <w:style w:type="character" w:customStyle="1" w:styleId="Heading4Char">
    <w:name w:val="Heading 4 Char"/>
    <w:basedOn w:val="DefaultParagraphFont"/>
    <w:link w:val="Heading4"/>
    <w:uiPriority w:val="9"/>
    <w:rsid w:val="00A843C3"/>
    <w:rPr>
      <w:rFonts w:ascii="Arial" w:eastAsiaTheme="majorEastAsia" w:hAnsi="Arial" w:cstheme="majorBidi"/>
      <w:iCs/>
      <w:color w:val="25366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CBF"/>
    <w:rPr>
      <w:rFonts w:ascii="Arial" w:eastAsiaTheme="majorEastAsia" w:hAnsi="Arial" w:cstheme="majorBidi"/>
      <w:b/>
      <w:color w:val="253668"/>
    </w:rPr>
  </w:style>
  <w:style w:type="paragraph" w:customStyle="1" w:styleId="ImageGraphTableTitle">
    <w:name w:val="Image/Graph/Table Title"/>
    <w:basedOn w:val="Normal"/>
    <w:qFormat/>
    <w:rsid w:val="00D11E03"/>
    <w:pPr>
      <w:spacing w:after="160" w:line="480" w:lineRule="auto"/>
    </w:pPr>
    <w:rPr>
      <w:b/>
      <w:i/>
      <w:sz w:val="20"/>
      <w:szCs w:val="22"/>
    </w:rPr>
  </w:style>
  <w:style w:type="paragraph" w:styleId="NormalWeb">
    <w:name w:val="Normal (Web)"/>
    <w:basedOn w:val="Normal"/>
    <w:uiPriority w:val="99"/>
    <w:unhideWhenUsed/>
    <w:rsid w:val="001E0E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9" Type="http://schemas.openxmlformats.org/officeDocument/2006/relationships/image" Target="media/image2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34" Type="http://schemas.openxmlformats.org/officeDocument/2006/relationships/image" Target="media/image23.jpeg"/><Relationship Id="rId42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cid:c3c47048-ff31-45c2-af6f-06f505318009@GBRP123.PROD.OUTLOOK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openxmlformats.org/officeDocument/2006/relationships/image" Target="cid:1af0d397-a072-46ed-a838-32c2080bca40@GBRP123.PROD.OUTLOOK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mailto:Ruralcrimeteam@gwent.police.uk" TargetMode="External"/><Relationship Id="rId32" Type="http://schemas.openxmlformats.org/officeDocument/2006/relationships/image" Target="media/image21.png"/><Relationship Id="rId37" Type="http://schemas.openxmlformats.org/officeDocument/2006/relationships/image" Target="media/image25.jpeg"/><Relationship Id="rId40" Type="http://schemas.openxmlformats.org/officeDocument/2006/relationships/image" Target="media/image27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36" Type="http://schemas.openxmlformats.org/officeDocument/2006/relationships/image" Target="media/image24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cid:f91f7216-18f3-4141-af28-733d3511abce@GBRP123.PROD.OUTLOOK.COM" TargetMode="External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c76dd2-0fb0-4338-b342-eb87efe50234" xsi:nil="true"/>
    <lcf76f155ced4ddcb4097134ff3c332f xmlns="2798cd63-087b-46f4-8527-514ebf4f5a45">
      <Terms xmlns="http://schemas.microsoft.com/office/infopath/2007/PartnerControls"/>
    </lcf76f155ced4ddcb4097134ff3c332f>
    <SharedWithUsers xmlns="ecc76dd2-0fb0-4338-b342-eb87efe50234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57372E616704AB22A07589A7AA69D" ma:contentTypeVersion="16" ma:contentTypeDescription="Create a new document." ma:contentTypeScope="" ma:versionID="510865692ca93f77092b92a24d245f79">
  <xsd:schema xmlns:xsd="http://www.w3.org/2001/XMLSchema" xmlns:xs="http://www.w3.org/2001/XMLSchema" xmlns:p="http://schemas.microsoft.com/office/2006/metadata/properties" xmlns:ns2="2798cd63-087b-46f4-8527-514ebf4f5a45" xmlns:ns3="ecc76dd2-0fb0-4338-b342-eb87efe50234" targetNamespace="http://schemas.microsoft.com/office/2006/metadata/properties" ma:root="true" ma:fieldsID="09ecd6e7cbe54989268ed2b40536d099" ns2:_="" ns3:_="">
    <xsd:import namespace="2798cd63-087b-46f4-8527-514ebf4f5a45"/>
    <xsd:import namespace="ecc76dd2-0fb0-4338-b342-eb87efe502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8cd63-087b-46f4-8527-514ebf4f5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fa94f5-9538-4d5d-ae72-f19c8bf93f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76dd2-0fb0-4338-b342-eb87efe502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db64e91-2cb8-4578-8c0f-cc4d27a64a95}" ma:internalName="TaxCatchAll" ma:showField="CatchAllData" ma:web="ecc76dd2-0fb0-4338-b342-eb87efe502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6FE830-2937-47F6-B61D-5FB6585CB2B9}">
  <ds:schemaRefs>
    <ds:schemaRef ds:uri="http://schemas.microsoft.com/office/2006/metadata/properties"/>
    <ds:schemaRef ds:uri="http://schemas.microsoft.com/office/infopath/2007/PartnerControls"/>
    <ds:schemaRef ds:uri="ecc76dd2-0fb0-4338-b342-eb87efe50234"/>
    <ds:schemaRef ds:uri="2798cd63-087b-46f4-8527-514ebf4f5a45"/>
  </ds:schemaRefs>
</ds:datastoreItem>
</file>

<file path=customXml/itemProps2.xml><?xml version="1.0" encoding="utf-8"?>
<ds:datastoreItem xmlns:ds="http://schemas.openxmlformats.org/officeDocument/2006/customXml" ds:itemID="{F0AF3563-1042-4140-87F7-AFB4FAD171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A4FECB-F4F7-470C-8F10-3ECDFE02E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8cd63-087b-46f4-8527-514ebf4f5a45"/>
    <ds:schemaRef ds:uri="ecc76dd2-0fb0-4338-b342-eb87efe502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27920F-0041-4631-BD1E-8E7A48A355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971</Words>
  <Characters>5538</Characters>
  <Application>Microsoft Office Word</Application>
  <DocSecurity>4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 Department</dc:creator>
  <cp:lastModifiedBy>Hughes, Kimberley</cp:lastModifiedBy>
  <cp:revision>2</cp:revision>
  <dcterms:created xsi:type="dcterms:W3CDTF">2026-10-09T10:31:00Z</dcterms:created>
  <dcterms:modified xsi:type="dcterms:W3CDTF">2026-10-09T10:31:00Z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0x01010034557372E616704AB22A07589A7AA69D</vt:lpwstr>
  </property>
  <property fmtid="{D5CDD505-2E9C-101B-9397-08002B2CF9AE}" pid="4" name="docLang">
    <vt:lpwstr>en</vt:lpwstr>
  </property>
  <property fmtid="{D5CDD505-2E9C-101B-9397-08002B2CF9AE}" pid="5" name="MediaServiceImageTags">
    <vt:lpwstr/>
  </property>
  <property fmtid="{D5CDD505-2E9C-101B-9397-08002B2CF9AE}" pid="6" name="MSIP_Label_f2acd28b-79a3-4a0f-b0ff-4b75658b1549_ActionId">
    <vt:lpwstr>59516b3c-1109-4b6b-9730-b016f49ffec1</vt:lpwstr>
  </property>
  <property fmtid="{D5CDD505-2E9C-101B-9397-08002B2CF9AE}" pid="7" name="MSIP_Label_f2acd28b-79a3-4a0f-b0ff-4b75658b1549_ContentBits">
    <vt:lpwstr>0</vt:lpwstr>
  </property>
  <property fmtid="{D5CDD505-2E9C-101B-9397-08002B2CF9AE}" pid="8" name="MSIP_Label_f2acd28b-79a3-4a0f-b0ff-4b75658b1549_Enabled">
    <vt:lpwstr>true</vt:lpwstr>
  </property>
  <property fmtid="{D5CDD505-2E9C-101B-9397-08002B2CF9AE}" pid="9" name="MSIP_Label_f2acd28b-79a3-4a0f-b0ff-4b75658b1549_Method">
    <vt:lpwstr>Standard</vt:lpwstr>
  </property>
  <property fmtid="{D5CDD505-2E9C-101B-9397-08002B2CF9AE}" pid="10" name="MSIP_Label_f2acd28b-79a3-4a0f-b0ff-4b75658b1549_Name">
    <vt:lpwstr>OFFICIAL</vt:lpwstr>
  </property>
  <property fmtid="{D5CDD505-2E9C-101B-9397-08002B2CF9AE}" pid="11" name="MSIP_Label_f2acd28b-79a3-4a0f-b0ff-4b75658b1549_SetDate">
    <vt:lpwstr>2022-03-16T14:42:58Z</vt:lpwstr>
  </property>
  <property fmtid="{D5CDD505-2E9C-101B-9397-08002B2CF9AE}" pid="12" name="MSIP_Label_f2acd28b-79a3-4a0f-b0ff-4b75658b1549_SiteId">
    <vt:lpwstr>e46c8472-ef5d-4b63-bc74-4a60db42c371</vt:lpwstr>
  </property>
  <property fmtid="{D5CDD505-2E9C-101B-9397-08002B2CF9AE}" pid="13" name="Order">
    <vt:r8>1533100</vt:r8>
  </property>
  <property fmtid="{D5CDD505-2E9C-101B-9397-08002B2CF9AE}" pid="14" name="TriggerFlowInfo">
    <vt:lpwstr/>
  </property>
  <property fmtid="{D5CDD505-2E9C-101B-9397-08002B2CF9AE}" pid="15" name="_ExtendedDescription">
    <vt:lpwstr/>
  </property>
</Properties>
</file>